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C4076">
        <w:rPr>
          <w:rFonts w:ascii="Arial" w:hAnsi="Arial" w:cs="Arial"/>
          <w:b/>
          <w:bCs/>
          <w:sz w:val="24"/>
          <w:szCs w:val="24"/>
        </w:rPr>
        <w:t>Accountable Body</w:t>
      </w:r>
      <w:r w:rsidR="00F020DB">
        <w:rPr>
          <w:rFonts w:ascii="Arial" w:hAnsi="Arial" w:cs="Arial"/>
          <w:b/>
          <w:bCs/>
          <w:sz w:val="24"/>
          <w:szCs w:val="24"/>
        </w:rPr>
        <w:t xml:space="preserve">/Fundholder </w:t>
      </w:r>
    </w:p>
    <w:p w:rsidR="00BC4076" w:rsidRPr="00BC4076" w:rsidRDefault="00BC4076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4076">
        <w:rPr>
          <w:rFonts w:ascii="Arial" w:hAnsi="Arial" w:cs="Arial"/>
          <w:b/>
          <w:bCs/>
          <w:sz w:val="24"/>
          <w:szCs w:val="24"/>
        </w:rPr>
        <w:t>What does an accountable body do?</w:t>
      </w:r>
    </w:p>
    <w:p w:rsidR="00F95655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76">
        <w:rPr>
          <w:rFonts w:ascii="Arial" w:hAnsi="Arial" w:cs="Arial"/>
          <w:sz w:val="24"/>
          <w:szCs w:val="24"/>
        </w:rPr>
        <w:t>An accountable body generally takes responsibility for the legal and financial management</w:t>
      </w:r>
      <w:r w:rsidR="00BC4076" w:rsidRPr="00BC4076">
        <w:rPr>
          <w:rFonts w:ascii="Arial" w:hAnsi="Arial" w:cs="Arial"/>
          <w:sz w:val="24"/>
          <w:szCs w:val="24"/>
        </w:rPr>
        <w:t xml:space="preserve"> </w:t>
      </w:r>
      <w:r w:rsidRPr="00BC4076">
        <w:rPr>
          <w:rFonts w:ascii="Arial" w:hAnsi="Arial" w:cs="Arial"/>
          <w:sz w:val="24"/>
          <w:szCs w:val="24"/>
        </w:rPr>
        <w:t>of a grant given to a particular project. The accountable body will receive the funding from</w:t>
      </w:r>
      <w:r w:rsidR="00BC4076" w:rsidRPr="00BC4076">
        <w:rPr>
          <w:rFonts w:ascii="Arial" w:hAnsi="Arial" w:cs="Arial"/>
          <w:sz w:val="24"/>
          <w:szCs w:val="24"/>
        </w:rPr>
        <w:t xml:space="preserve"> </w:t>
      </w:r>
      <w:r w:rsidRPr="00BC4076">
        <w:rPr>
          <w:rFonts w:ascii="Arial" w:hAnsi="Arial" w:cs="Arial"/>
          <w:sz w:val="24"/>
          <w:szCs w:val="24"/>
        </w:rPr>
        <w:t xml:space="preserve">the </w:t>
      </w:r>
      <w:r w:rsidR="00953F7C">
        <w:rPr>
          <w:rFonts w:ascii="Arial" w:hAnsi="Arial" w:cs="Arial"/>
          <w:sz w:val="24"/>
          <w:szCs w:val="24"/>
        </w:rPr>
        <w:t>Neighbourhood Planning programme</w:t>
      </w:r>
      <w:r w:rsidRPr="00BC4076">
        <w:rPr>
          <w:rFonts w:ascii="Arial" w:hAnsi="Arial" w:cs="Arial"/>
          <w:sz w:val="24"/>
          <w:szCs w:val="24"/>
        </w:rPr>
        <w:t>,</w:t>
      </w:r>
      <w:r w:rsidR="00953F7C">
        <w:rPr>
          <w:rFonts w:ascii="Arial" w:hAnsi="Arial" w:cs="Arial"/>
          <w:sz w:val="24"/>
          <w:szCs w:val="24"/>
        </w:rPr>
        <w:t xml:space="preserve"> will hold and administer grant funds on behalf of unincorporated </w:t>
      </w:r>
      <w:r w:rsidR="00F95655">
        <w:rPr>
          <w:rFonts w:ascii="Arial" w:hAnsi="Arial" w:cs="Arial"/>
          <w:sz w:val="24"/>
          <w:szCs w:val="24"/>
        </w:rPr>
        <w:t>Neighbourhood forums</w:t>
      </w:r>
      <w:r w:rsidR="00F95655" w:rsidRPr="00BC4076">
        <w:rPr>
          <w:rFonts w:ascii="Arial" w:hAnsi="Arial" w:cs="Arial"/>
          <w:sz w:val="24"/>
          <w:szCs w:val="24"/>
        </w:rPr>
        <w:t>,</w:t>
      </w:r>
      <w:r w:rsidR="00F95655">
        <w:rPr>
          <w:rFonts w:ascii="Arial" w:hAnsi="Arial" w:cs="Arial"/>
          <w:sz w:val="24"/>
          <w:szCs w:val="24"/>
        </w:rPr>
        <w:t xml:space="preserve"> and are legally responsible for the proper use and management of those funds.</w:t>
      </w:r>
    </w:p>
    <w:p w:rsidR="00BC4076" w:rsidRPr="00BC4076" w:rsidRDefault="00BC4076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76">
        <w:rPr>
          <w:rFonts w:ascii="Arial" w:hAnsi="Arial" w:cs="Arial"/>
          <w:sz w:val="24"/>
          <w:szCs w:val="24"/>
        </w:rPr>
        <w:t>These notes are a brief summary of what is expected from an accountable body working</w:t>
      </w:r>
      <w:r w:rsidR="00D036AD">
        <w:rPr>
          <w:rFonts w:ascii="Arial" w:hAnsi="Arial" w:cs="Arial"/>
          <w:sz w:val="24"/>
          <w:szCs w:val="24"/>
        </w:rPr>
        <w:t xml:space="preserve"> </w:t>
      </w:r>
      <w:r w:rsidRPr="00BC4076">
        <w:rPr>
          <w:rFonts w:ascii="Arial" w:hAnsi="Arial" w:cs="Arial"/>
          <w:sz w:val="24"/>
          <w:szCs w:val="24"/>
        </w:rPr>
        <w:t xml:space="preserve">with a </w:t>
      </w:r>
      <w:r w:rsidR="00D036AD">
        <w:rPr>
          <w:rFonts w:ascii="Arial" w:hAnsi="Arial" w:cs="Arial"/>
          <w:sz w:val="24"/>
          <w:szCs w:val="24"/>
        </w:rPr>
        <w:t>Neighbourhood Planning</w:t>
      </w:r>
      <w:r w:rsidRPr="00BC4076">
        <w:rPr>
          <w:rFonts w:ascii="Arial" w:hAnsi="Arial" w:cs="Arial"/>
          <w:sz w:val="24"/>
          <w:szCs w:val="24"/>
        </w:rPr>
        <w:t xml:space="preserve"> project – they are meant for guidance only.</w:t>
      </w:r>
    </w:p>
    <w:p w:rsidR="00BC4076" w:rsidRPr="00BC4076" w:rsidRDefault="00BC4076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4076">
        <w:rPr>
          <w:rFonts w:ascii="Arial" w:hAnsi="Arial" w:cs="Arial"/>
          <w:b/>
          <w:bCs/>
          <w:sz w:val="24"/>
          <w:szCs w:val="24"/>
        </w:rPr>
        <w:t>What is required from an accountable body?</w:t>
      </w:r>
    </w:p>
    <w:p w:rsidR="00B3032C" w:rsidRPr="00953F7C" w:rsidRDefault="00B3032C" w:rsidP="00953F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F7C">
        <w:rPr>
          <w:rFonts w:ascii="Arial" w:hAnsi="Arial" w:cs="Arial"/>
          <w:sz w:val="24"/>
          <w:szCs w:val="24"/>
        </w:rPr>
        <w:t>The accountable body must be solvent and have proven competence and</w:t>
      </w:r>
      <w:r w:rsidR="00F30805" w:rsidRPr="00953F7C">
        <w:rPr>
          <w:rFonts w:ascii="Arial" w:hAnsi="Arial" w:cs="Arial"/>
          <w:sz w:val="24"/>
          <w:szCs w:val="24"/>
        </w:rPr>
        <w:t xml:space="preserve"> </w:t>
      </w:r>
      <w:r w:rsidRPr="00953F7C">
        <w:rPr>
          <w:rFonts w:ascii="Arial" w:hAnsi="Arial" w:cs="Arial"/>
          <w:sz w:val="24"/>
          <w:szCs w:val="24"/>
        </w:rPr>
        <w:t>experience in administration and financial management.</w:t>
      </w:r>
    </w:p>
    <w:p w:rsidR="00B3032C" w:rsidRPr="00953F7C" w:rsidRDefault="00B3032C" w:rsidP="00953F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F7C">
        <w:rPr>
          <w:rFonts w:ascii="Arial" w:hAnsi="Arial" w:cs="Arial"/>
          <w:sz w:val="24"/>
          <w:szCs w:val="24"/>
        </w:rPr>
        <w:t>It must be a legal entity</w:t>
      </w:r>
    </w:p>
    <w:p w:rsidR="00B3032C" w:rsidRPr="00953F7C" w:rsidRDefault="00B3032C" w:rsidP="00953F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F7C">
        <w:rPr>
          <w:rFonts w:ascii="Arial" w:hAnsi="Arial" w:cs="Arial"/>
          <w:sz w:val="24"/>
          <w:szCs w:val="24"/>
        </w:rPr>
        <w:t>Must have effective systems of management to deliver projects.</w:t>
      </w:r>
    </w:p>
    <w:p w:rsidR="00B3032C" w:rsidRPr="00953F7C" w:rsidRDefault="00B3032C" w:rsidP="00953F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F7C">
        <w:rPr>
          <w:rFonts w:ascii="Arial" w:hAnsi="Arial" w:cs="Arial"/>
          <w:sz w:val="24"/>
          <w:szCs w:val="24"/>
        </w:rPr>
        <w:t>Be able to monitor project performance.</w:t>
      </w:r>
    </w:p>
    <w:p w:rsidR="00B3032C" w:rsidRPr="00953F7C" w:rsidRDefault="00BC4076" w:rsidP="00953F7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F7C">
        <w:rPr>
          <w:rFonts w:ascii="Arial" w:hAnsi="Arial" w:cs="Arial"/>
          <w:sz w:val="24"/>
          <w:szCs w:val="24"/>
        </w:rPr>
        <w:t>Must be incorporated</w:t>
      </w:r>
    </w:p>
    <w:p w:rsidR="00BC4076" w:rsidRPr="00BC4076" w:rsidRDefault="00BC4076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4076">
        <w:rPr>
          <w:rFonts w:ascii="Arial" w:hAnsi="Arial" w:cs="Arial"/>
          <w:b/>
          <w:bCs/>
          <w:sz w:val="24"/>
          <w:szCs w:val="24"/>
        </w:rPr>
        <w:t>Who can act as an accountable body?</w:t>
      </w: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76">
        <w:rPr>
          <w:rFonts w:ascii="Arial" w:hAnsi="Arial" w:cs="Arial"/>
          <w:sz w:val="24"/>
          <w:szCs w:val="24"/>
        </w:rPr>
        <w:t>Any legal entity that meets the above requirements.</w:t>
      </w: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76">
        <w:rPr>
          <w:rFonts w:ascii="Arial" w:hAnsi="Arial" w:cs="Arial"/>
          <w:sz w:val="24"/>
          <w:szCs w:val="24"/>
        </w:rPr>
        <w:t>For example, these may be:</w:t>
      </w:r>
    </w:p>
    <w:p w:rsidR="0064420D" w:rsidRPr="00953F7C" w:rsidRDefault="00953F7C" w:rsidP="00953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 Authorities</w:t>
      </w:r>
    </w:p>
    <w:p w:rsidR="00B3032C" w:rsidRPr="00953F7C" w:rsidRDefault="00F95655" w:rsidP="00953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Charities</w:t>
      </w:r>
    </w:p>
    <w:p w:rsidR="0064420D" w:rsidRPr="00953F7C" w:rsidRDefault="0064420D" w:rsidP="00953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F7C">
        <w:rPr>
          <w:rFonts w:ascii="Arial" w:hAnsi="Arial" w:cs="Arial"/>
          <w:sz w:val="24"/>
          <w:szCs w:val="24"/>
        </w:rPr>
        <w:t>CICs</w:t>
      </w:r>
    </w:p>
    <w:p w:rsidR="00953F7C" w:rsidRDefault="00953F7C" w:rsidP="00953F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F7C">
        <w:rPr>
          <w:rFonts w:ascii="Arial" w:hAnsi="Arial" w:cs="Arial"/>
          <w:sz w:val="24"/>
          <w:szCs w:val="24"/>
        </w:rPr>
        <w:t>CIOS</w:t>
      </w:r>
    </w:p>
    <w:p w:rsidR="00F020DB" w:rsidRPr="00F020DB" w:rsidRDefault="00F020DB" w:rsidP="00F02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4076" w:rsidRPr="00F020DB" w:rsidRDefault="00F020DB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020DB">
        <w:rPr>
          <w:rFonts w:ascii="Arial" w:hAnsi="Arial" w:cs="Arial"/>
          <w:bCs/>
          <w:sz w:val="24"/>
          <w:szCs w:val="24"/>
        </w:rPr>
        <w:t>We will check the incorporated status of the accountable body during our due diligence</w:t>
      </w:r>
      <w:r>
        <w:rPr>
          <w:rFonts w:ascii="Arial" w:hAnsi="Arial" w:cs="Arial"/>
          <w:bCs/>
          <w:sz w:val="24"/>
          <w:szCs w:val="24"/>
        </w:rPr>
        <w:t xml:space="preserve"> by taking i</w:t>
      </w:r>
      <w:r w:rsidRPr="00F020DB">
        <w:rPr>
          <w:rFonts w:ascii="Arial" w:hAnsi="Arial" w:cs="Arial"/>
          <w:bCs/>
          <w:sz w:val="24"/>
          <w:szCs w:val="24"/>
        </w:rPr>
        <w:t>nfor</w:t>
      </w:r>
      <w:r>
        <w:rPr>
          <w:rFonts w:ascii="Arial" w:hAnsi="Arial" w:cs="Arial"/>
          <w:bCs/>
          <w:sz w:val="24"/>
          <w:szCs w:val="24"/>
        </w:rPr>
        <w:t>mation</w:t>
      </w:r>
      <w:r w:rsidRPr="00F020DB">
        <w:rPr>
          <w:rFonts w:ascii="Arial" w:hAnsi="Arial" w:cs="Arial"/>
          <w:bCs/>
          <w:sz w:val="24"/>
          <w:szCs w:val="24"/>
        </w:rPr>
        <w:t xml:space="preserve"> fr</w:t>
      </w:r>
      <w:r>
        <w:rPr>
          <w:rFonts w:ascii="Arial" w:hAnsi="Arial" w:cs="Arial"/>
          <w:bCs/>
          <w:sz w:val="24"/>
          <w:szCs w:val="24"/>
        </w:rPr>
        <w:t>o</w:t>
      </w:r>
      <w:r w:rsidRPr="00F020DB">
        <w:rPr>
          <w:rFonts w:ascii="Arial" w:hAnsi="Arial" w:cs="Arial"/>
          <w:bCs/>
          <w:sz w:val="24"/>
          <w:szCs w:val="24"/>
        </w:rPr>
        <w:t xml:space="preserve">m Companies House, Charity Commission or </w:t>
      </w:r>
      <w:proofErr w:type="spellStart"/>
      <w:r w:rsidRPr="00F020DB">
        <w:rPr>
          <w:rFonts w:ascii="Arial" w:hAnsi="Arial" w:cs="Arial"/>
          <w:bCs/>
          <w:sz w:val="24"/>
          <w:szCs w:val="24"/>
        </w:rPr>
        <w:t>Mutual</w:t>
      </w:r>
      <w:r>
        <w:rPr>
          <w:rFonts w:ascii="Arial" w:hAnsi="Arial" w:cs="Arial"/>
          <w:bCs/>
          <w:sz w:val="24"/>
          <w:szCs w:val="24"/>
        </w:rPr>
        <w:t>s</w:t>
      </w:r>
      <w:proofErr w:type="spellEnd"/>
      <w:r w:rsidRPr="00F020DB">
        <w:rPr>
          <w:rFonts w:ascii="Arial" w:hAnsi="Arial" w:cs="Arial"/>
          <w:bCs/>
          <w:sz w:val="24"/>
          <w:szCs w:val="24"/>
        </w:rPr>
        <w:t xml:space="preserve"> public register.</w:t>
      </w:r>
    </w:p>
    <w:p w:rsidR="00F020DB" w:rsidRPr="00BC4076" w:rsidRDefault="00F020DB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C4076">
        <w:rPr>
          <w:rFonts w:ascii="Arial" w:hAnsi="Arial" w:cs="Arial"/>
          <w:b/>
          <w:bCs/>
          <w:sz w:val="24"/>
          <w:szCs w:val="24"/>
        </w:rPr>
        <w:t>What is the accountable body responsible for?</w:t>
      </w: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76">
        <w:rPr>
          <w:rFonts w:ascii="Arial" w:hAnsi="Arial" w:cs="Arial"/>
          <w:sz w:val="24"/>
          <w:szCs w:val="24"/>
        </w:rPr>
        <w:t>The accountable body will act as a trustee of Ground</w:t>
      </w:r>
      <w:r w:rsidR="00BC4076" w:rsidRPr="00BC4076">
        <w:rPr>
          <w:rFonts w:ascii="Arial" w:hAnsi="Arial" w:cs="Arial"/>
          <w:sz w:val="24"/>
          <w:szCs w:val="24"/>
        </w:rPr>
        <w:t xml:space="preserve">work UK and will hold any grant </w:t>
      </w:r>
      <w:r w:rsidRPr="00BC4076">
        <w:rPr>
          <w:rFonts w:ascii="Arial" w:hAnsi="Arial" w:cs="Arial"/>
          <w:sz w:val="24"/>
          <w:szCs w:val="24"/>
        </w:rPr>
        <w:t xml:space="preserve">monies it receives from Groundwork UK and will act on </w:t>
      </w:r>
      <w:r w:rsidR="00BC4076" w:rsidRPr="00BC4076">
        <w:rPr>
          <w:rFonts w:ascii="Arial" w:hAnsi="Arial" w:cs="Arial"/>
          <w:sz w:val="24"/>
          <w:szCs w:val="24"/>
        </w:rPr>
        <w:t xml:space="preserve">instructions given by the </w:t>
      </w:r>
      <w:r w:rsidR="00BC4076" w:rsidRPr="00BC4076">
        <w:rPr>
          <w:rFonts w:ascii="Arial" w:hAnsi="Arial" w:cs="Arial"/>
          <w:sz w:val="24"/>
          <w:szCs w:val="24"/>
        </w:rPr>
        <w:lastRenderedPageBreak/>
        <w:t xml:space="preserve">group </w:t>
      </w:r>
      <w:r w:rsidRPr="00BC4076">
        <w:rPr>
          <w:rFonts w:ascii="Arial" w:hAnsi="Arial" w:cs="Arial"/>
          <w:sz w:val="24"/>
          <w:szCs w:val="24"/>
        </w:rPr>
        <w:t xml:space="preserve">delivering the project (or the grant recipients) as long as </w:t>
      </w:r>
      <w:r w:rsidR="00BC4076" w:rsidRPr="00BC4076">
        <w:rPr>
          <w:rFonts w:ascii="Arial" w:hAnsi="Arial" w:cs="Arial"/>
          <w:sz w:val="24"/>
          <w:szCs w:val="24"/>
        </w:rPr>
        <w:t>they are in line with the Grant Offer</w:t>
      </w:r>
      <w:r w:rsidRPr="00BC4076">
        <w:rPr>
          <w:rFonts w:ascii="Arial" w:hAnsi="Arial" w:cs="Arial"/>
          <w:sz w:val="24"/>
          <w:szCs w:val="24"/>
        </w:rPr>
        <w:t>.</w:t>
      </w:r>
    </w:p>
    <w:p w:rsidR="00BC4076" w:rsidRPr="00BC4076" w:rsidRDefault="00BC4076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76">
        <w:rPr>
          <w:rFonts w:ascii="Arial" w:hAnsi="Arial" w:cs="Arial"/>
          <w:sz w:val="24"/>
          <w:szCs w:val="24"/>
        </w:rPr>
        <w:t>• The accountable body needs to ensure that all pay</w:t>
      </w:r>
      <w:r w:rsidR="00BC4076" w:rsidRPr="00BC4076">
        <w:rPr>
          <w:rFonts w:ascii="Arial" w:hAnsi="Arial" w:cs="Arial"/>
          <w:sz w:val="24"/>
          <w:szCs w:val="24"/>
        </w:rPr>
        <w:t xml:space="preserve">ments from the grant monies are </w:t>
      </w:r>
      <w:r w:rsidRPr="00BC4076">
        <w:rPr>
          <w:rFonts w:ascii="Arial" w:hAnsi="Arial" w:cs="Arial"/>
          <w:sz w:val="24"/>
          <w:szCs w:val="24"/>
        </w:rPr>
        <w:t xml:space="preserve">permitted expenditures and are in accordance with </w:t>
      </w:r>
      <w:r w:rsidR="00BC4076" w:rsidRPr="00BC4076">
        <w:rPr>
          <w:rFonts w:ascii="Arial" w:hAnsi="Arial" w:cs="Arial"/>
          <w:sz w:val="24"/>
          <w:szCs w:val="24"/>
        </w:rPr>
        <w:t>project specification and grant offer</w:t>
      </w:r>
      <w:r w:rsidRPr="00BC4076">
        <w:rPr>
          <w:rFonts w:ascii="Arial" w:hAnsi="Arial" w:cs="Arial"/>
          <w:sz w:val="24"/>
          <w:szCs w:val="24"/>
        </w:rPr>
        <w:t>.</w:t>
      </w: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76">
        <w:rPr>
          <w:rFonts w:ascii="Arial" w:hAnsi="Arial" w:cs="Arial"/>
          <w:sz w:val="24"/>
          <w:szCs w:val="24"/>
        </w:rPr>
        <w:t>• The accountable body will return any grant tha</w:t>
      </w:r>
      <w:r w:rsidR="00BC4076" w:rsidRPr="00BC4076">
        <w:rPr>
          <w:rFonts w:ascii="Arial" w:hAnsi="Arial" w:cs="Arial"/>
          <w:sz w:val="24"/>
          <w:szCs w:val="24"/>
        </w:rPr>
        <w:t>t is not spent to Groundwork UK</w:t>
      </w: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76">
        <w:rPr>
          <w:rFonts w:ascii="Arial" w:hAnsi="Arial" w:cs="Arial"/>
          <w:sz w:val="24"/>
          <w:szCs w:val="24"/>
        </w:rPr>
        <w:t xml:space="preserve">• The accountable body must keep money from the </w:t>
      </w:r>
      <w:r w:rsidR="00953F7C">
        <w:rPr>
          <w:rFonts w:ascii="Arial" w:hAnsi="Arial" w:cs="Arial"/>
          <w:sz w:val="24"/>
          <w:szCs w:val="24"/>
        </w:rPr>
        <w:t>Neighbourhood Planning</w:t>
      </w:r>
      <w:r w:rsidR="00BC4076" w:rsidRPr="00BC4076">
        <w:rPr>
          <w:rFonts w:ascii="Arial" w:hAnsi="Arial" w:cs="Arial"/>
          <w:sz w:val="24"/>
          <w:szCs w:val="24"/>
        </w:rPr>
        <w:t xml:space="preserve"> grant </w:t>
      </w:r>
      <w:r w:rsidRPr="00BC4076">
        <w:rPr>
          <w:rFonts w:ascii="Arial" w:hAnsi="Arial" w:cs="Arial"/>
          <w:sz w:val="24"/>
          <w:szCs w:val="24"/>
        </w:rPr>
        <w:t xml:space="preserve">in a bank </w:t>
      </w:r>
      <w:r w:rsidR="00F95655">
        <w:rPr>
          <w:rFonts w:ascii="Arial" w:hAnsi="Arial" w:cs="Arial"/>
          <w:sz w:val="24"/>
          <w:szCs w:val="24"/>
        </w:rPr>
        <w:t xml:space="preserve">account </w:t>
      </w:r>
      <w:r w:rsidRPr="00BC4076">
        <w:rPr>
          <w:rFonts w:ascii="Arial" w:hAnsi="Arial" w:cs="Arial"/>
          <w:sz w:val="24"/>
          <w:szCs w:val="24"/>
        </w:rPr>
        <w:t>that has at least</w:t>
      </w:r>
      <w:r w:rsidR="00F30805">
        <w:rPr>
          <w:rFonts w:ascii="Arial" w:hAnsi="Arial" w:cs="Arial"/>
          <w:sz w:val="24"/>
          <w:szCs w:val="24"/>
        </w:rPr>
        <w:t xml:space="preserve"> </w:t>
      </w:r>
      <w:r w:rsidRPr="00BC4076">
        <w:rPr>
          <w:rFonts w:ascii="Arial" w:hAnsi="Arial" w:cs="Arial"/>
          <w:sz w:val="24"/>
          <w:szCs w:val="24"/>
        </w:rPr>
        <w:t>two authorised signatories - from which t</w:t>
      </w:r>
      <w:r w:rsidR="00BC4076" w:rsidRPr="00BC4076">
        <w:rPr>
          <w:rFonts w:ascii="Arial" w:hAnsi="Arial" w:cs="Arial"/>
          <w:sz w:val="24"/>
          <w:szCs w:val="24"/>
        </w:rPr>
        <w:t xml:space="preserve">he money should not be moved or </w:t>
      </w:r>
      <w:r w:rsidRPr="00BC4076">
        <w:rPr>
          <w:rFonts w:ascii="Arial" w:hAnsi="Arial" w:cs="Arial"/>
          <w:sz w:val="24"/>
          <w:szCs w:val="24"/>
        </w:rPr>
        <w:t>converted to cash.</w:t>
      </w:r>
    </w:p>
    <w:p w:rsidR="00B3032C" w:rsidRPr="00BC4076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76">
        <w:rPr>
          <w:rFonts w:ascii="Arial" w:hAnsi="Arial" w:cs="Arial"/>
          <w:sz w:val="24"/>
          <w:szCs w:val="24"/>
        </w:rPr>
        <w:t>• The accountable body is responsible for ensuring the</w:t>
      </w:r>
      <w:r w:rsidR="00BC4076" w:rsidRPr="00BC4076">
        <w:rPr>
          <w:rFonts w:ascii="Arial" w:hAnsi="Arial" w:cs="Arial"/>
          <w:sz w:val="24"/>
          <w:szCs w:val="24"/>
        </w:rPr>
        <w:t xml:space="preserve"> grant recipients are using the </w:t>
      </w:r>
      <w:r w:rsidRPr="00BC4076">
        <w:rPr>
          <w:rFonts w:ascii="Arial" w:hAnsi="Arial" w:cs="Arial"/>
          <w:sz w:val="24"/>
          <w:szCs w:val="24"/>
        </w:rPr>
        <w:t xml:space="preserve">grant monies in accordance with the Grant </w:t>
      </w:r>
      <w:r w:rsidR="00BC4076" w:rsidRPr="00BC4076">
        <w:rPr>
          <w:rFonts w:ascii="Arial" w:hAnsi="Arial" w:cs="Arial"/>
          <w:sz w:val="24"/>
          <w:szCs w:val="24"/>
        </w:rPr>
        <w:t>Offer</w:t>
      </w:r>
      <w:r w:rsidRPr="00BC4076">
        <w:rPr>
          <w:rFonts w:ascii="Arial" w:hAnsi="Arial" w:cs="Arial"/>
          <w:sz w:val="24"/>
          <w:szCs w:val="24"/>
        </w:rPr>
        <w:t xml:space="preserve"> and should also re</w:t>
      </w:r>
      <w:r w:rsidR="00BC4076" w:rsidRPr="00BC4076">
        <w:rPr>
          <w:rFonts w:ascii="Arial" w:hAnsi="Arial" w:cs="Arial"/>
          <w:sz w:val="24"/>
          <w:szCs w:val="24"/>
        </w:rPr>
        <w:t xml:space="preserve">port any </w:t>
      </w:r>
      <w:r w:rsidRPr="00BC4076">
        <w:rPr>
          <w:rFonts w:ascii="Arial" w:hAnsi="Arial" w:cs="Arial"/>
          <w:sz w:val="24"/>
          <w:szCs w:val="24"/>
        </w:rPr>
        <w:t xml:space="preserve">failures in observing the Grant </w:t>
      </w:r>
      <w:r w:rsidR="00BC4076" w:rsidRPr="00BC4076">
        <w:rPr>
          <w:rFonts w:ascii="Arial" w:hAnsi="Arial" w:cs="Arial"/>
          <w:sz w:val="24"/>
          <w:szCs w:val="24"/>
        </w:rPr>
        <w:t>Offer</w:t>
      </w:r>
      <w:r w:rsidRPr="00BC4076">
        <w:rPr>
          <w:rFonts w:ascii="Arial" w:hAnsi="Arial" w:cs="Arial"/>
          <w:sz w:val="24"/>
          <w:szCs w:val="24"/>
        </w:rPr>
        <w:t xml:space="preserve"> t</w:t>
      </w:r>
      <w:r w:rsidR="00BC4076" w:rsidRPr="00BC4076">
        <w:rPr>
          <w:rFonts w:ascii="Arial" w:hAnsi="Arial" w:cs="Arial"/>
          <w:sz w:val="24"/>
          <w:szCs w:val="24"/>
        </w:rPr>
        <w:t xml:space="preserve">o Groundwork UK as soon as they </w:t>
      </w:r>
      <w:r w:rsidRPr="00BC4076">
        <w:rPr>
          <w:rFonts w:ascii="Arial" w:hAnsi="Arial" w:cs="Arial"/>
          <w:sz w:val="24"/>
          <w:szCs w:val="24"/>
        </w:rPr>
        <w:t>become aware of a breach.</w:t>
      </w:r>
    </w:p>
    <w:p w:rsidR="00D036AD" w:rsidRDefault="00B3032C" w:rsidP="00B303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76">
        <w:rPr>
          <w:rFonts w:ascii="Arial" w:hAnsi="Arial" w:cs="Arial"/>
          <w:sz w:val="24"/>
          <w:szCs w:val="24"/>
        </w:rPr>
        <w:t xml:space="preserve">• All accountable bodies will be requested to sign </w:t>
      </w:r>
      <w:r w:rsidR="00D036AD">
        <w:rPr>
          <w:rFonts w:ascii="Arial" w:hAnsi="Arial" w:cs="Arial"/>
          <w:sz w:val="24"/>
          <w:szCs w:val="24"/>
        </w:rPr>
        <w:t xml:space="preserve">up to </w:t>
      </w:r>
      <w:r w:rsidR="00BC4076" w:rsidRPr="00BC4076">
        <w:rPr>
          <w:rFonts w:ascii="Arial" w:hAnsi="Arial" w:cs="Arial"/>
          <w:sz w:val="24"/>
          <w:szCs w:val="24"/>
        </w:rPr>
        <w:t xml:space="preserve">acknowledge </w:t>
      </w:r>
      <w:r w:rsidRPr="00BC4076">
        <w:rPr>
          <w:rFonts w:ascii="Arial" w:hAnsi="Arial" w:cs="Arial"/>
          <w:sz w:val="24"/>
          <w:szCs w:val="24"/>
        </w:rPr>
        <w:t>the full T</w:t>
      </w:r>
      <w:r w:rsidR="00D036AD">
        <w:rPr>
          <w:rFonts w:ascii="Arial" w:hAnsi="Arial" w:cs="Arial"/>
          <w:sz w:val="24"/>
          <w:szCs w:val="24"/>
        </w:rPr>
        <w:t>erms &amp; Conditions of the grant via the online due diligence form.</w:t>
      </w:r>
    </w:p>
    <w:p w:rsidR="00F70AC4" w:rsidRPr="00BC4076" w:rsidRDefault="00B3032C" w:rsidP="00F30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4076">
        <w:rPr>
          <w:rFonts w:ascii="Arial" w:hAnsi="Arial" w:cs="Arial"/>
          <w:sz w:val="24"/>
          <w:szCs w:val="24"/>
        </w:rPr>
        <w:t>• The accountable body will allow Groundwork UK staff access to all files/records of</w:t>
      </w:r>
      <w:r w:rsidR="00F30805">
        <w:rPr>
          <w:rFonts w:ascii="Arial" w:hAnsi="Arial" w:cs="Arial"/>
          <w:sz w:val="24"/>
          <w:szCs w:val="24"/>
        </w:rPr>
        <w:t xml:space="preserve"> </w:t>
      </w:r>
      <w:r w:rsidRPr="00BC4076">
        <w:rPr>
          <w:rFonts w:ascii="Arial" w:hAnsi="Arial" w:cs="Arial"/>
          <w:sz w:val="24"/>
          <w:szCs w:val="24"/>
        </w:rPr>
        <w:t xml:space="preserve">the project to which they are </w:t>
      </w:r>
      <w:r w:rsidR="00D036AD">
        <w:rPr>
          <w:rFonts w:ascii="Arial" w:hAnsi="Arial" w:cs="Arial"/>
          <w:sz w:val="24"/>
          <w:szCs w:val="24"/>
        </w:rPr>
        <w:t>the accountable body, if a full audit is required.</w:t>
      </w:r>
    </w:p>
    <w:sectPr w:rsidR="00F70AC4" w:rsidRPr="00BC4076" w:rsidSect="00D036AD">
      <w:headerReference w:type="default" r:id="rId7"/>
      <w:pgSz w:w="11906" w:h="16838"/>
      <w:pgMar w:top="3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38" w:rsidRDefault="00842238" w:rsidP="00D036AD">
      <w:pPr>
        <w:spacing w:after="0" w:line="240" w:lineRule="auto"/>
      </w:pPr>
      <w:r>
        <w:separator/>
      </w:r>
    </w:p>
  </w:endnote>
  <w:endnote w:type="continuationSeparator" w:id="0">
    <w:p w:rsidR="00842238" w:rsidRDefault="00842238" w:rsidP="00D0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00000001" w:usb1="4000604A" w:usb2="00000000" w:usb3="00000000" w:csb0="00000093" w:csb1="00000000"/>
  </w:font>
  <w:font w:name="Lato Light">
    <w:altName w:val="Calibri Light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38" w:rsidRDefault="00842238" w:rsidP="00D036AD">
      <w:pPr>
        <w:spacing w:after="0" w:line="240" w:lineRule="auto"/>
      </w:pPr>
      <w:r>
        <w:separator/>
      </w:r>
    </w:p>
  </w:footnote>
  <w:footnote w:type="continuationSeparator" w:id="0">
    <w:p w:rsidR="00842238" w:rsidRDefault="00842238" w:rsidP="00D0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63" w:type="dxa"/>
      <w:tblBorders>
        <w:top w:val="none" w:sz="0" w:space="0" w:color="auto"/>
        <w:left w:val="none" w:sz="0" w:space="0" w:color="auto"/>
        <w:bottom w:val="single" w:sz="8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2"/>
      <w:gridCol w:w="978"/>
      <w:gridCol w:w="3063"/>
    </w:tblGrid>
    <w:tr w:rsidR="00D036AD" w:rsidTr="00D036AD">
      <w:trPr>
        <w:trHeight w:val="1183"/>
      </w:trPr>
      <w:tc>
        <w:tcPr>
          <w:tcW w:w="5322" w:type="dxa"/>
        </w:tcPr>
        <w:p w:rsidR="00D036AD" w:rsidRDefault="00D036AD" w:rsidP="006A5037">
          <w:pPr>
            <w:rPr>
              <w:rFonts w:ascii="Lato Black" w:hAnsi="Lato Black"/>
              <w:sz w:val="56"/>
              <w:szCs w:val="56"/>
            </w:rPr>
          </w:pPr>
          <w:r w:rsidRPr="009F052F">
            <w:rPr>
              <w:rFonts w:ascii="Lato Black" w:hAnsi="Lato Black"/>
              <w:sz w:val="56"/>
              <w:szCs w:val="56"/>
            </w:rPr>
            <w:t xml:space="preserve">GROUNDWORK </w:t>
          </w:r>
        </w:p>
        <w:p w:rsidR="00D036AD" w:rsidRPr="00565B74" w:rsidRDefault="00D036AD" w:rsidP="006A5037">
          <w:pPr>
            <w:rPr>
              <w:rFonts w:ascii="Lato Light" w:hAnsi="Lato Light"/>
              <w:sz w:val="40"/>
              <w:szCs w:val="40"/>
            </w:rPr>
          </w:pPr>
          <w:r w:rsidRPr="00565B74">
            <w:rPr>
              <w:rFonts w:ascii="Lato Light" w:hAnsi="Lato Light"/>
              <w:sz w:val="40"/>
              <w:szCs w:val="40"/>
            </w:rPr>
            <w:t>CHANGING PLACES</w:t>
          </w:r>
        </w:p>
        <w:p w:rsidR="00D036AD" w:rsidRPr="009F052F" w:rsidRDefault="00D036AD" w:rsidP="006A5037">
          <w:pPr>
            <w:rPr>
              <w:sz w:val="56"/>
              <w:szCs w:val="56"/>
            </w:rPr>
          </w:pPr>
          <w:r w:rsidRPr="00565B74">
            <w:rPr>
              <w:rFonts w:ascii="Lato Light" w:hAnsi="Lato Light"/>
              <w:sz w:val="40"/>
              <w:szCs w:val="40"/>
            </w:rPr>
            <w:t>CHANGING LIVES</w:t>
          </w:r>
        </w:p>
      </w:tc>
      <w:tc>
        <w:tcPr>
          <w:tcW w:w="978" w:type="dxa"/>
          <w:shd w:val="clear" w:color="auto" w:fill="auto"/>
        </w:tcPr>
        <w:p w:rsidR="00D036AD" w:rsidRDefault="00D036AD" w:rsidP="006A5037">
          <w:pPr>
            <w:jc w:val="center"/>
            <w:rPr>
              <w:noProof/>
              <w:lang w:eastAsia="en-GB"/>
            </w:rPr>
          </w:pPr>
        </w:p>
      </w:tc>
      <w:tc>
        <w:tcPr>
          <w:tcW w:w="3063" w:type="dxa"/>
          <w:vMerge w:val="restart"/>
          <w:shd w:val="clear" w:color="auto" w:fill="auto"/>
        </w:tcPr>
        <w:p w:rsidR="00D036AD" w:rsidRDefault="00D036AD" w:rsidP="006A503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AC4F5A" wp14:editId="526CF7A0">
                <wp:extent cx="1658803" cy="234741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oundwork-Logo-2016-wht-on-Grn-Ta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455" cy="2352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036AD" w:rsidTr="00D036AD">
      <w:trPr>
        <w:trHeight w:val="195"/>
      </w:trPr>
      <w:tc>
        <w:tcPr>
          <w:tcW w:w="5322" w:type="dxa"/>
        </w:tcPr>
        <w:p w:rsidR="00D036AD" w:rsidRDefault="00D036AD" w:rsidP="006A5037"/>
      </w:tc>
      <w:tc>
        <w:tcPr>
          <w:tcW w:w="978" w:type="dxa"/>
          <w:shd w:val="clear" w:color="auto" w:fill="auto"/>
        </w:tcPr>
        <w:p w:rsidR="00D036AD" w:rsidRDefault="00D036AD" w:rsidP="006A5037"/>
      </w:tc>
      <w:tc>
        <w:tcPr>
          <w:tcW w:w="3063" w:type="dxa"/>
          <w:vMerge/>
          <w:shd w:val="clear" w:color="auto" w:fill="auto"/>
        </w:tcPr>
        <w:p w:rsidR="00D036AD" w:rsidRDefault="00D036AD" w:rsidP="006A5037">
          <w:pPr>
            <w:jc w:val="right"/>
          </w:pPr>
        </w:p>
      </w:tc>
    </w:tr>
    <w:tr w:rsidR="00D036AD" w:rsidTr="00D036AD">
      <w:trPr>
        <w:trHeight w:val="195"/>
      </w:trPr>
      <w:tc>
        <w:tcPr>
          <w:tcW w:w="5322" w:type="dxa"/>
        </w:tcPr>
        <w:p w:rsidR="00D036AD" w:rsidRDefault="00D036AD" w:rsidP="006A5037"/>
      </w:tc>
      <w:tc>
        <w:tcPr>
          <w:tcW w:w="978" w:type="dxa"/>
          <w:shd w:val="clear" w:color="auto" w:fill="auto"/>
        </w:tcPr>
        <w:p w:rsidR="00D036AD" w:rsidRDefault="00D036AD" w:rsidP="006A5037"/>
      </w:tc>
      <w:tc>
        <w:tcPr>
          <w:tcW w:w="3063" w:type="dxa"/>
          <w:vMerge/>
          <w:shd w:val="clear" w:color="auto" w:fill="auto"/>
        </w:tcPr>
        <w:p w:rsidR="00D036AD" w:rsidRDefault="00D036AD" w:rsidP="006A5037">
          <w:pPr>
            <w:jc w:val="right"/>
          </w:pPr>
        </w:p>
      </w:tc>
    </w:tr>
    <w:tr w:rsidR="00D036AD" w:rsidTr="00D036AD">
      <w:trPr>
        <w:trHeight w:val="195"/>
      </w:trPr>
      <w:tc>
        <w:tcPr>
          <w:tcW w:w="5322" w:type="dxa"/>
        </w:tcPr>
        <w:p w:rsidR="00D036AD" w:rsidRDefault="00D036AD" w:rsidP="006A5037"/>
      </w:tc>
      <w:tc>
        <w:tcPr>
          <w:tcW w:w="978" w:type="dxa"/>
          <w:shd w:val="clear" w:color="auto" w:fill="auto"/>
        </w:tcPr>
        <w:p w:rsidR="00D036AD" w:rsidRDefault="00D036AD" w:rsidP="006A5037"/>
      </w:tc>
      <w:tc>
        <w:tcPr>
          <w:tcW w:w="3063" w:type="dxa"/>
          <w:vMerge/>
          <w:shd w:val="clear" w:color="auto" w:fill="auto"/>
        </w:tcPr>
        <w:p w:rsidR="00D036AD" w:rsidRDefault="00D036AD" w:rsidP="006A5037">
          <w:pPr>
            <w:jc w:val="right"/>
          </w:pPr>
        </w:p>
      </w:tc>
    </w:tr>
    <w:tr w:rsidR="00D036AD" w:rsidTr="00D036AD">
      <w:trPr>
        <w:trHeight w:val="999"/>
      </w:trPr>
      <w:tc>
        <w:tcPr>
          <w:tcW w:w="5322" w:type="dxa"/>
        </w:tcPr>
        <w:p w:rsidR="00D036AD" w:rsidRDefault="00D036AD" w:rsidP="006A5037">
          <w:r>
            <w:rPr>
              <w:rFonts w:ascii="Lato Black" w:hAnsi="Lato Black"/>
              <w:noProof/>
              <w:sz w:val="48"/>
              <w:szCs w:val="48"/>
              <w:lang w:eastAsia="en-GB"/>
            </w:rPr>
            <w:drawing>
              <wp:inline distT="0" distB="0" distL="0" distR="0" wp14:anchorId="39649D5A" wp14:editId="63F55292">
                <wp:extent cx="668741" cy="877491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ngle Arrow black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903" cy="8855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" w:type="dxa"/>
          <w:shd w:val="clear" w:color="auto" w:fill="auto"/>
        </w:tcPr>
        <w:p w:rsidR="00D036AD" w:rsidRDefault="00D036AD" w:rsidP="006A5037"/>
      </w:tc>
      <w:tc>
        <w:tcPr>
          <w:tcW w:w="3063" w:type="dxa"/>
          <w:vMerge/>
          <w:shd w:val="clear" w:color="auto" w:fill="auto"/>
        </w:tcPr>
        <w:p w:rsidR="00D036AD" w:rsidRDefault="00D036AD" w:rsidP="006A5037">
          <w:pPr>
            <w:jc w:val="right"/>
          </w:pPr>
        </w:p>
      </w:tc>
    </w:tr>
    <w:tr w:rsidR="00D036AD" w:rsidTr="00D036AD">
      <w:trPr>
        <w:trHeight w:val="412"/>
      </w:trPr>
      <w:tc>
        <w:tcPr>
          <w:tcW w:w="5322" w:type="dxa"/>
        </w:tcPr>
        <w:p w:rsidR="00D036AD" w:rsidRDefault="00D036AD" w:rsidP="006A5037">
          <w:pPr>
            <w:rPr>
              <w:rFonts w:ascii="Lato Black" w:hAnsi="Lato Black"/>
              <w:noProof/>
              <w:sz w:val="48"/>
              <w:szCs w:val="48"/>
              <w:lang w:eastAsia="en-GB"/>
            </w:rPr>
          </w:pPr>
        </w:p>
      </w:tc>
      <w:tc>
        <w:tcPr>
          <w:tcW w:w="978" w:type="dxa"/>
          <w:shd w:val="clear" w:color="auto" w:fill="auto"/>
        </w:tcPr>
        <w:p w:rsidR="00D036AD" w:rsidRDefault="00D036AD" w:rsidP="006A5037"/>
      </w:tc>
      <w:tc>
        <w:tcPr>
          <w:tcW w:w="3063" w:type="dxa"/>
          <w:vMerge/>
          <w:shd w:val="clear" w:color="auto" w:fill="auto"/>
        </w:tcPr>
        <w:p w:rsidR="00D036AD" w:rsidRDefault="00D036AD" w:rsidP="006A5037">
          <w:pPr>
            <w:jc w:val="right"/>
          </w:pPr>
        </w:p>
      </w:tc>
    </w:tr>
  </w:tbl>
  <w:p w:rsidR="00D036AD" w:rsidRDefault="00D03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5DB8"/>
    <w:multiLevelType w:val="hybridMultilevel"/>
    <w:tmpl w:val="5C664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6C0A"/>
    <w:multiLevelType w:val="hybridMultilevel"/>
    <w:tmpl w:val="10A4B79C"/>
    <w:lvl w:ilvl="0" w:tplc="A5564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B301C"/>
    <w:multiLevelType w:val="hybridMultilevel"/>
    <w:tmpl w:val="9EC67ADE"/>
    <w:lvl w:ilvl="0" w:tplc="A5564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B5B82"/>
    <w:multiLevelType w:val="hybridMultilevel"/>
    <w:tmpl w:val="A8B0DE42"/>
    <w:lvl w:ilvl="0" w:tplc="A5564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71EF1"/>
    <w:multiLevelType w:val="hybridMultilevel"/>
    <w:tmpl w:val="752CA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2C"/>
    <w:rsid w:val="0015640C"/>
    <w:rsid w:val="0064420D"/>
    <w:rsid w:val="00842238"/>
    <w:rsid w:val="00953F7C"/>
    <w:rsid w:val="00993BA4"/>
    <w:rsid w:val="00B3032C"/>
    <w:rsid w:val="00BC4076"/>
    <w:rsid w:val="00D036AD"/>
    <w:rsid w:val="00D5039B"/>
    <w:rsid w:val="00F020DB"/>
    <w:rsid w:val="00F30805"/>
    <w:rsid w:val="00F70AC4"/>
    <w:rsid w:val="00F9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2D44AF-1275-49FC-85BB-4666C122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AD"/>
  </w:style>
  <w:style w:type="paragraph" w:styleId="Footer">
    <w:name w:val="footer"/>
    <w:basedOn w:val="Normal"/>
    <w:link w:val="FooterChar"/>
    <w:uiPriority w:val="99"/>
    <w:unhideWhenUsed/>
    <w:rsid w:val="00D036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AD"/>
  </w:style>
  <w:style w:type="table" w:styleId="TableGrid">
    <w:name w:val="Table Grid"/>
    <w:basedOn w:val="TableNormal"/>
    <w:uiPriority w:val="59"/>
    <w:rsid w:val="00D0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6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Wells</dc:creator>
  <cp:lastModifiedBy>Julia Blest</cp:lastModifiedBy>
  <cp:revision>2</cp:revision>
  <dcterms:created xsi:type="dcterms:W3CDTF">2018-05-18T11:04:00Z</dcterms:created>
  <dcterms:modified xsi:type="dcterms:W3CDTF">2018-05-18T11:04:00Z</dcterms:modified>
</cp:coreProperties>
</file>